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48.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9.png" ContentType="image/png"/>
  <Override PartName="/word/media/rId76.png" ContentType="image/png"/>
  <Override PartName="/word/media/rId77.png" ContentType="image/png"/>
  <Override PartName="/word/media/rId78.png" ContentType="image/png"/>
  <Override PartName="/word/media/rId7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73820, Number Passed Filter: 72475</w:t>
      </w:r>
      <w:r>
        <w:br/>
      </w:r>
      <w:r>
        <w:rPr>
          <w:rStyle w:val="VerbatimChar"/>
        </w:rPr>
        <w:t xml:space="preserve">## I Codes: 9925 (13.444866%)</w:t>
      </w:r>
      <w:r>
        <w:br/>
      </w:r>
      <w:r>
        <w:rPr>
          <w:rStyle w:val="VerbatimChar"/>
        </w:rPr>
        <w:t xml:space="preserve">## Q Codes: 535 (0.724736%)</w:t>
      </w:r>
      <w:r>
        <w:br/>
      </w:r>
      <w:r>
        <w:rPr>
          <w:rStyle w:val="VerbatimChar"/>
        </w:rPr>
        <w:t xml:space="preserve">## U Codes: 2871 (3.88919%)</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6"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bookmarkEnd w:id="46"/>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1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2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3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3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3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Trendlines_ManagedArea-3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8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All_files/figure-html/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8" Target="media/rId4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9" Target="media/rId49.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Total Suspended Solids, TSS</dc:title>
  <dc:creator/>
  <cp:keywords/>
  <dcterms:created xsi:type="dcterms:W3CDTF">2022-12-03T05:42:47Z</dcterms:created>
  <dcterms:modified xsi:type="dcterms:W3CDTF">2022-12-03T05:42:47Z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